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38700" w14:textId="2454700B" w:rsidR="003672F7" w:rsidRPr="00C356CF" w:rsidRDefault="003672F7" w:rsidP="00C356CF">
      <w:pPr>
        <w:pStyle w:val="a3"/>
        <w:shd w:val="clear" w:color="auto" w:fill="FFFFFF"/>
        <w:ind w:firstLine="708"/>
        <w:jc w:val="both"/>
        <w:rPr>
          <w:color w:val="000000"/>
        </w:rPr>
      </w:pPr>
      <w:bookmarkStart w:id="0" w:name="_Hlk70320963"/>
      <w:r>
        <w:rPr>
          <w:rStyle w:val="a4"/>
          <w:color w:val="000080"/>
        </w:rPr>
        <w:t>29 апреля</w:t>
      </w:r>
      <w:r>
        <w:rPr>
          <w:color w:val="000000"/>
        </w:rPr>
        <w:t> обучающие Качканарского городского округа примут участие в Международном историческом диктанте на тему событий Великой Отечественной войны – </w:t>
      </w:r>
      <w:r>
        <w:rPr>
          <w:color w:val="000080"/>
        </w:rPr>
        <w:t>«Диктант Победы-2021»</w:t>
      </w:r>
      <w:r>
        <w:rPr>
          <w:color w:val="000000"/>
        </w:rPr>
        <w:t xml:space="preserve"> </w:t>
      </w:r>
      <w:r w:rsidR="00FD16D6">
        <w:rPr>
          <w:color w:val="000000"/>
        </w:rPr>
        <w:t xml:space="preserve">на площадке </w:t>
      </w:r>
      <w:r>
        <w:rPr>
          <w:color w:val="000000"/>
        </w:rPr>
        <w:t>МОУ «СОШ №3» в 14.00</w:t>
      </w:r>
      <w:r w:rsidR="00FD16D6">
        <w:rPr>
          <w:color w:val="000000"/>
        </w:rPr>
        <w:t>.</w:t>
      </w:r>
      <w:bookmarkStart w:id="1" w:name="_GoBack"/>
      <w:bookmarkEnd w:id="1"/>
    </w:p>
    <w:p w14:paraId="018ECC57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Как и прежде, участникам предстоит выполнить 25 заданий, ответив на 20 вопросов на общую военно-историческую тему и на пять вопросов по региональной тематике. Часть вопросов «Диктанта Победы» посвятят первому году Великой Отечественной войны и юбилею великих советских полководцев Георгия Жукова и Константина Рокоссовского, которым в 2021 году исполняется 125 лет.</w:t>
      </w:r>
    </w:p>
    <w:p w14:paraId="5E41E811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Вопросы подготовлены экспертами Российского исторического общества, Российского военно-исторического общества и Российского гуманитарного госуниверситета.</w:t>
      </w:r>
    </w:p>
    <w:p w14:paraId="2170B270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Для того, чтобы принять участие в «Диктанте Победы - 2021» необходимо зарегистрироваться на официальном сайте акции </w:t>
      </w:r>
      <w:hyperlink r:id="rId4" w:history="1">
        <w:r>
          <w:rPr>
            <w:rStyle w:val="a5"/>
            <w:color w:val="3D80B0"/>
          </w:rPr>
          <w:t>https://диктантпобеды.рф/</w:t>
        </w:r>
      </w:hyperlink>
      <w:r>
        <w:rPr>
          <w:color w:val="000000"/>
        </w:rPr>
        <w:t> .</w:t>
      </w:r>
    </w:p>
    <w:bookmarkEnd w:id="0"/>
    <w:p w14:paraId="7B7A44F5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Подготовиться к «Диктанту Победы 2021» можно следующим образом: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</w:rPr>
        <w:t>- ознакомиться с вопросами и ответами предыдущих лет на сайте диктанта </w:t>
      </w:r>
      <w:hyperlink r:id="rId5" w:history="1">
        <w:r>
          <w:rPr>
            <w:rStyle w:val="a5"/>
            <w:color w:val="3D80B0"/>
          </w:rPr>
          <w:t>https://диктантпобеды.рф/</w:t>
        </w:r>
      </w:hyperlink>
      <w:r>
        <w:rPr>
          <w:color w:val="000000"/>
        </w:rPr>
        <w:t> ; изучение этого материала не только пополнит знания, но и даст возможность увидеть примеры как заданий, так и правильных ответов;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</w:rPr>
        <w:t>- ознакомиться с историческими материалами, размещенными на сайте диктанта, пройти подготовительный тест;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</w:rPr>
        <w:t>- ознакомиться с информацией Российского исторического общества. Изучить материалы можно на сайте общества </w:t>
      </w:r>
      <w:hyperlink r:id="rId6" w:history="1">
        <w:r>
          <w:rPr>
            <w:rStyle w:val="a5"/>
            <w:color w:val="3D80B0"/>
          </w:rPr>
          <w:t>historyrussia.org</w:t>
        </w:r>
      </w:hyperlink>
      <w:r>
        <w:rPr>
          <w:color w:val="000000"/>
        </w:rPr>
        <w:t>;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</w:rPr>
        <w:t>- для пополнения багажа знаний можно также использовать учебную литературу и другие источники.</w:t>
      </w:r>
    </w:p>
    <w:p w14:paraId="1CB455C7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Всем зарегистрированным участникам за написание Исторического диктанта в личном кабинете будет выдан памятный диплом.</w:t>
      </w:r>
    </w:p>
    <w:p w14:paraId="4D4B86FD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 2021 году «Диктант Победы» пройдет в третий раз. Акцию организуют Всероссийская политическая партия «Единая Россия», Российское историческое общество, Российское военно-историческое общество и движение «Волонтеры Победы». В 2021 году в «Диктанте Победы» планируют участвовать 80 стран, в прошлом году мероприятие состоялось в 76 странах мира.</w:t>
      </w:r>
    </w:p>
    <w:p w14:paraId="65866DA0" w14:textId="77777777" w:rsidR="003672F7" w:rsidRDefault="003672F7" w:rsidP="003672F7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3DA1CE2B" w14:textId="77777777" w:rsidR="00A36AEE" w:rsidRDefault="00A36AEE"/>
    <w:sectPr w:rsidR="00A3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E"/>
    <w:rsid w:val="003672F7"/>
    <w:rsid w:val="006F56DE"/>
    <w:rsid w:val="00A36AEE"/>
    <w:rsid w:val="00C356CF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B88"/>
  <w15:chartTrackingRefBased/>
  <w15:docId w15:val="{7709C7EA-A75C-43C4-9AE4-1BB0E4D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2F7"/>
    <w:rPr>
      <w:b/>
      <w:bCs/>
    </w:rPr>
  </w:style>
  <w:style w:type="character" w:styleId="a5">
    <w:name w:val="Hyperlink"/>
    <w:basedOn w:val="a0"/>
    <w:uiPriority w:val="99"/>
    <w:unhideWhenUsed/>
    <w:rsid w:val="003672F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67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yrussia.org/" TargetMode="External"/><Relationship Id="rId5" Type="http://schemas.openxmlformats.org/officeDocument/2006/relationships/hyperlink" Target="https://xn--80achcepozjj4ac6j.xn--p1ai/" TargetMode="External"/><Relationship Id="rId4" Type="http://schemas.openxmlformats.org/officeDocument/2006/relationships/hyperlink" Target="https://xn--80achcepozjj4ac6j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2021-04-26T03:59:00Z</dcterms:created>
  <dcterms:modified xsi:type="dcterms:W3CDTF">2021-04-26T11:14:00Z</dcterms:modified>
</cp:coreProperties>
</file>