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1203"/>
        <w:gridCol w:w="3611"/>
        <w:gridCol w:w="1137"/>
        <w:gridCol w:w="1418"/>
        <w:gridCol w:w="1275"/>
        <w:gridCol w:w="811"/>
        <w:gridCol w:w="463"/>
        <w:gridCol w:w="1135"/>
        <w:gridCol w:w="30"/>
        <w:gridCol w:w="1144"/>
        <w:gridCol w:w="1540"/>
      </w:tblGrid>
      <w:tr w:rsidR="00000000">
        <w:tc>
          <w:tcPr>
            <w:tcW w:w="1528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Протокол проверки сочинений 6-7 классы</w:t>
            </w:r>
          </w:p>
        </w:tc>
      </w:tr>
      <w:tr w:rsidR="00000000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Урдин В</w:t>
            </w:r>
          </w:p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КШИ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Комисаровская А.Ю.</w:t>
            </w:r>
          </w:p>
          <w:p w:rsidR="00000000" w:rsidRDefault="00820F85">
            <w:pPr>
              <w:pStyle w:val="11"/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Мезенцева Ю.Г.</w:t>
            </w:r>
          </w:p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 №7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Магеррамов М.П.</w:t>
            </w:r>
          </w:p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СОШ№7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Апчаева А.А.</w:t>
            </w:r>
          </w:p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СОШ№4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Полудницина И.Д.</w:t>
            </w:r>
          </w:p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СОШ№4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Бобров М.А.</w:t>
            </w:r>
          </w:p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СОШ№7</w:t>
            </w:r>
          </w:p>
        </w:tc>
      </w:tr>
      <w:tr w:rsidR="00000000">
        <w:trPr>
          <w:trHeight w:val="28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сочинения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Соответствие сочинения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выбранному тематическому направлению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trHeight w:val="28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 Формулировка темы сочинения (уместность, самостоятельность, оригинальность)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rPr>
          <w:trHeight w:val="36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1.3. Соответствие содержания теме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rPr>
          <w:trHeight w:val="347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1.4. Полнота раскрытия темы сочинения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rPr>
          <w:trHeight w:val="38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1.5. Оригинальность авторского замысла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trHeight w:val="54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1.6. 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trHeight w:val="685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1.7. Корректное использование литературного, исторического, фактического (в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 числе биографического), научного и другого материала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rPr>
          <w:trHeight w:val="38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1.8. Соответствие содержания выбранному жанру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rPr>
          <w:trHeight w:val="38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1.9. Воплощение идейного замысла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rPr>
          <w:trHeight w:val="80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2.1. Наличие в сочинении 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знаков выбранного жанра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rPr>
          <w:trHeight w:val="8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 Цельность, логичность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соразмерность композиции сочинения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rPr>
          <w:trHeight w:val="48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2.3. Богатство лексики и разнообразие синтаксических конструкций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trHeight w:val="487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2.4. Точность, ясность и выразительность речи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trHeight w:val="276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 Целесообразность использования языковых средств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rPr>
          <w:trHeight w:val="38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2.6. Стилевое единство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rPr>
          <w:trHeight w:val="499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 Соблюдение орфографических норм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462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 Соблюдение пунктуационных норм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>
        <w:trPr>
          <w:trHeight w:val="696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widowControl w:val="0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Итоговая оценка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(максимум 54 балла):</w:t>
            </w:r>
          </w:p>
        </w:tc>
        <w:tc>
          <w:tcPr>
            <w:tcW w:w="5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44(2место)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34(3место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pacing w:after="0" w:line="100" w:lineRule="atLeast"/>
              <w:ind w:right="-10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20F85">
            <w:pPr>
              <w:pStyle w:val="11"/>
              <w:snapToGrid w:val="0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2829</w:t>
            </w:r>
          </w:p>
        </w:tc>
        <w:tc>
          <w:tcPr>
            <w:tcW w:w="268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820F85">
            <w:pPr>
              <w:snapToGrid w:val="0"/>
            </w:pPr>
          </w:p>
        </w:tc>
      </w:tr>
    </w:tbl>
    <w:p w:rsidR="00000000" w:rsidRDefault="00820F85">
      <w:pPr>
        <w:rPr>
          <w:rFonts w:ascii="Times New Roman" w:hAnsi="Times New Roman" w:cs="Times New Roman"/>
          <w:sz w:val="16"/>
          <w:szCs w:val="16"/>
        </w:rPr>
      </w:pPr>
    </w:p>
    <w:p w:rsidR="00820F85" w:rsidRDefault="00820F85">
      <w:r>
        <w:rPr>
          <w:rFonts w:ascii="Times New Roman" w:hAnsi="Times New Roman" w:cs="Times New Roman"/>
        </w:rPr>
        <w:t>Члены жюри _______________________________________________</w:t>
      </w:r>
      <w:r>
        <w:rPr>
          <w:rFonts w:ascii="Times New Roman" w:hAnsi="Times New Roman" w:cs="Times New Roman"/>
        </w:rPr>
        <w:t>________(Волохина Т.В., Ковалева Л.А., Рубцова Л.Г., Хамзина В.А., Цветкова Н.Н.)</w:t>
      </w:r>
    </w:p>
    <w:sectPr w:rsidR="00820F85">
      <w:pgSz w:w="16838" w:h="11906" w:orient="landscape"/>
      <w:pgMar w:top="709" w:right="1134" w:bottom="28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6C"/>
    <w:rsid w:val="00820F85"/>
    <w:rsid w:val="00A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Обычный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Обычный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cp:lastPrinted>2019-09-26T07:14:00Z</cp:lastPrinted>
  <dcterms:created xsi:type="dcterms:W3CDTF">2019-09-30T10:59:00Z</dcterms:created>
  <dcterms:modified xsi:type="dcterms:W3CDTF">2019-09-30T10:59:00Z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